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2" w:rsidRPr="00E03402" w:rsidRDefault="00F766A2" w:rsidP="00F766A2">
      <w:pPr>
        <w:spacing w:after="0"/>
        <w:jc w:val="center"/>
        <w:rPr>
          <w:b/>
          <w:color w:val="0070C0"/>
          <w:sz w:val="72"/>
          <w:szCs w:val="72"/>
        </w:rPr>
      </w:pPr>
      <w:r>
        <w:rPr>
          <w:b/>
          <w:noProof/>
          <w:color w:val="0070C0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1419E8B8" wp14:editId="4101A134">
            <wp:simplePos x="0" y="0"/>
            <wp:positionH relativeFrom="column">
              <wp:posOffset>135890</wp:posOffset>
            </wp:positionH>
            <wp:positionV relativeFrom="paragraph">
              <wp:posOffset>32385</wp:posOffset>
            </wp:positionV>
            <wp:extent cx="647065" cy="702945"/>
            <wp:effectExtent l="0" t="0" r="635" b="1905"/>
            <wp:wrapTight wrapText="bothSides">
              <wp:wrapPolygon edited="0">
                <wp:start x="0" y="0"/>
                <wp:lineTo x="0" y="21073"/>
                <wp:lineTo x="20985" y="21073"/>
                <wp:lineTo x="2098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qua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02">
        <w:rPr>
          <w:b/>
          <w:color w:val="0070C0"/>
          <w:sz w:val="72"/>
          <w:szCs w:val="72"/>
        </w:rPr>
        <w:t xml:space="preserve">KARUNA-MAYA MEDICINE </w:t>
      </w:r>
    </w:p>
    <w:p w:rsidR="00F766A2" w:rsidRPr="00E03402" w:rsidRDefault="00F766A2" w:rsidP="00F766A2">
      <w:pPr>
        <w:spacing w:after="0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       </w:t>
      </w:r>
      <w:r w:rsidRPr="00E03402">
        <w:rPr>
          <w:b/>
          <w:color w:val="0070C0"/>
          <w:sz w:val="72"/>
          <w:szCs w:val="72"/>
        </w:rPr>
        <w:t>FIRE PLAN</w:t>
      </w:r>
    </w:p>
    <w:p w:rsidR="00F766A2" w:rsidRPr="00E03402" w:rsidRDefault="00F766A2" w:rsidP="00F766A2">
      <w:pPr>
        <w:spacing w:after="0"/>
        <w:rPr>
          <w:sz w:val="24"/>
          <w:szCs w:val="24"/>
        </w:rPr>
      </w:pPr>
    </w:p>
    <w:p w:rsidR="00F766A2" w:rsidRDefault="00F766A2" w:rsidP="00F766A2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The practice will be closed on </w:t>
      </w:r>
      <w:r w:rsidRPr="00205591">
        <w:rPr>
          <w:color w:val="FF0000"/>
          <w:sz w:val="56"/>
          <w:szCs w:val="56"/>
        </w:rPr>
        <w:t xml:space="preserve">CODE RED </w:t>
      </w:r>
      <w:r>
        <w:rPr>
          <w:sz w:val="56"/>
          <w:szCs w:val="56"/>
        </w:rPr>
        <w:t xml:space="preserve">and </w:t>
      </w:r>
      <w:r w:rsidRPr="00205591">
        <w:rPr>
          <w:color w:val="FF0000"/>
          <w:sz w:val="56"/>
          <w:szCs w:val="56"/>
        </w:rPr>
        <w:t>EXTREME</w:t>
      </w:r>
      <w:r>
        <w:rPr>
          <w:sz w:val="56"/>
          <w:szCs w:val="56"/>
        </w:rPr>
        <w:t xml:space="preserve"> fire days.</w:t>
      </w:r>
    </w:p>
    <w:p w:rsidR="00F766A2" w:rsidRPr="00E03402" w:rsidRDefault="00F766A2" w:rsidP="00F766A2">
      <w:pPr>
        <w:spacing w:after="0"/>
        <w:rPr>
          <w:sz w:val="24"/>
          <w:szCs w:val="24"/>
        </w:rPr>
      </w:pPr>
    </w:p>
    <w:p w:rsidR="00F766A2" w:rsidRDefault="00F766A2" w:rsidP="00F766A2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We will also close if a </w:t>
      </w:r>
      <w:r w:rsidRPr="00205591">
        <w:rPr>
          <w:color w:val="FF0000"/>
          <w:sz w:val="56"/>
          <w:szCs w:val="56"/>
        </w:rPr>
        <w:t xml:space="preserve">Watch and Act </w:t>
      </w:r>
      <w:r>
        <w:rPr>
          <w:sz w:val="56"/>
          <w:szCs w:val="56"/>
        </w:rPr>
        <w:t>advice is issued for this area or if advised by the CFA or other authorities.</w:t>
      </w:r>
    </w:p>
    <w:p w:rsidR="00F766A2" w:rsidRPr="00E03402" w:rsidRDefault="00F766A2" w:rsidP="00F766A2">
      <w:pPr>
        <w:spacing w:after="0"/>
        <w:rPr>
          <w:sz w:val="24"/>
          <w:szCs w:val="24"/>
        </w:rPr>
      </w:pPr>
    </w:p>
    <w:p w:rsidR="00F766A2" w:rsidRDefault="00F766A2" w:rsidP="00F766A2">
      <w:pPr>
        <w:spacing w:after="0"/>
        <w:rPr>
          <w:sz w:val="56"/>
          <w:szCs w:val="56"/>
        </w:rPr>
      </w:pPr>
      <w:r>
        <w:rPr>
          <w:sz w:val="56"/>
          <w:szCs w:val="56"/>
        </w:rPr>
        <w:t>We will return to the practice as soon as we possibly can, most likely the next business day, and we would ask all patients to contact us to reschedule appointments.</w:t>
      </w:r>
    </w:p>
    <w:p w:rsidR="00F766A2" w:rsidRPr="00E03402" w:rsidRDefault="00F766A2" w:rsidP="00F766A2">
      <w:pPr>
        <w:spacing w:after="0"/>
        <w:rPr>
          <w:sz w:val="24"/>
          <w:szCs w:val="24"/>
        </w:rPr>
      </w:pPr>
    </w:p>
    <w:p w:rsidR="00F766A2" w:rsidRDefault="00F766A2" w:rsidP="00F766A2">
      <w:pPr>
        <w:spacing w:after="0"/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If you need urgent medical attention during our closure please call </w:t>
      </w:r>
      <w:r>
        <w:rPr>
          <w:color w:val="FF0000"/>
          <w:sz w:val="56"/>
          <w:szCs w:val="56"/>
        </w:rPr>
        <w:t>000 for emergencies.</w:t>
      </w:r>
    </w:p>
    <w:p w:rsidR="00F766A2" w:rsidRDefault="00F766A2" w:rsidP="00F766A2">
      <w:pPr>
        <w:spacing w:after="0"/>
        <w:rPr>
          <w:sz w:val="56"/>
          <w:szCs w:val="56"/>
        </w:rPr>
      </w:pPr>
    </w:p>
    <w:p w:rsidR="00F766A2" w:rsidRDefault="00F766A2" w:rsidP="00F766A2">
      <w:pPr>
        <w:spacing w:after="0"/>
        <w:rPr>
          <w:sz w:val="56"/>
          <w:szCs w:val="56"/>
        </w:rPr>
      </w:pPr>
      <w:r w:rsidRPr="002F02E1">
        <w:rPr>
          <w:sz w:val="48"/>
          <w:szCs w:val="48"/>
        </w:rPr>
        <w:t xml:space="preserve">Emergency departments are available at Geelong Hospital, St John of God (fees apply) </w:t>
      </w:r>
      <w:r>
        <w:rPr>
          <w:sz w:val="48"/>
          <w:szCs w:val="48"/>
        </w:rPr>
        <w:t xml:space="preserve">&amp; </w:t>
      </w:r>
      <w:r w:rsidRPr="002F02E1">
        <w:rPr>
          <w:sz w:val="48"/>
          <w:szCs w:val="48"/>
        </w:rPr>
        <w:t>Epworth Hospital (fees apply)</w:t>
      </w:r>
      <w:r>
        <w:rPr>
          <w:sz w:val="48"/>
          <w:szCs w:val="48"/>
        </w:rPr>
        <w:t>.</w:t>
      </w:r>
      <w:bookmarkStart w:id="0" w:name="_GoBack"/>
      <w:bookmarkEnd w:id="0"/>
    </w:p>
    <w:p w:rsidR="00DA2142" w:rsidRDefault="00DA2142"/>
    <w:sectPr w:rsidR="00DA2142" w:rsidSect="00EC0D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2"/>
    <w:rsid w:val="00DA2142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Flakemore</dc:creator>
  <cp:lastModifiedBy>Jen Flakemore</cp:lastModifiedBy>
  <cp:revision>1</cp:revision>
  <dcterms:created xsi:type="dcterms:W3CDTF">2017-01-10T05:14:00Z</dcterms:created>
  <dcterms:modified xsi:type="dcterms:W3CDTF">2017-01-10T05:15:00Z</dcterms:modified>
</cp:coreProperties>
</file>